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MARYLAND PRENUPTIAL AGREEMENT</w:t>
      </w:r>
    </w:p>
    <w:p/>
    <w:p/>
    <w:p>
      <w:r>
        <w:rPr>
          <w:b/>
          <w:sz w:val="20"/>
        </w:rPr>
        <w:t>This Prenuptial Agreement ("Agreement") is made between the following parties to be married:</w:t>
      </w:r>
    </w:p>
    <w:p/>
    <w:p>
      <w:r>
        <w:rPr>
          <w:b/>
          <w:sz w:val="20"/>
        </w:rPr>
        <w:t>Party 1:</w:t>
      </w:r>
    </w:p>
    <w:p>
      <w:r>
        <w:rPr>
          <w:b w:val="0"/>
          <w:sz w:val="20"/>
        </w:rPr>
        <w:t>Full Legal Name: ______________________________________________________________</w:t>
      </w:r>
    </w:p>
    <w:p>
      <w:r>
        <w:rPr>
          <w:b w:val="0"/>
          <w:sz w:val="20"/>
        </w:rPr>
        <w:t>Date of Birth: ________________________________________________________________</w:t>
      </w:r>
    </w:p>
    <w:p>
      <w:r>
        <w:rPr>
          <w:b w:val="0"/>
          <w:sz w:val="20"/>
        </w:rPr>
        <w:t>Address: _____________________________________________________________________</w:t>
      </w:r>
    </w:p>
    <w:p>
      <w:r>
        <w:rPr>
          <w:b w:val="0"/>
          <w:sz w:val="20"/>
        </w:rPr>
        <w:t>Phone Number: _________________________________________________________________</w:t>
      </w:r>
    </w:p>
    <w:p/>
    <w:p>
      <w:r>
        <w:rPr>
          <w:b/>
          <w:sz w:val="20"/>
        </w:rPr>
        <w:t>Party 2:</w:t>
      </w:r>
    </w:p>
    <w:p>
      <w:r>
        <w:rPr>
          <w:b w:val="0"/>
          <w:sz w:val="20"/>
        </w:rPr>
        <w:t>Full Legal Name: ______________________________________________________________</w:t>
      </w:r>
    </w:p>
    <w:p>
      <w:r>
        <w:rPr>
          <w:b w:val="0"/>
          <w:sz w:val="20"/>
        </w:rPr>
        <w:t>Date of Birth: ________________________________________________________________</w:t>
      </w:r>
    </w:p>
    <w:p>
      <w:r>
        <w:rPr>
          <w:b w:val="0"/>
          <w:sz w:val="20"/>
        </w:rPr>
        <w:t>Address: _____________________________________________________________________</w:t>
      </w:r>
    </w:p>
    <w:p>
      <w:r>
        <w:rPr>
          <w:b w:val="0"/>
          <w:sz w:val="20"/>
        </w:rPr>
        <w:t>Phone Number: _________________________________________________________________</w:t>
      </w:r>
    </w:p>
    <w:p/>
    <w:p>
      <w:r>
        <w:rPr>
          <w:b/>
          <w:sz w:val="20"/>
        </w:rPr>
        <w:t>RECITALS</w:t>
      </w:r>
    </w:p>
    <w:p>
      <w:r>
        <w:rPr>
          <w:b w:val="0"/>
          <w:sz w:val="20"/>
        </w:rPr>
        <w:t>WHEREAS, the Parties contemplate legal marriage under the laws of the State of Maryland and desire to establish their respective rights and responsibilities regarding each other's income and property and the income and property that may be acquired, either separately or together, during the marriage;</w:t>
      </w:r>
    </w:p>
    <w:p>
      <w:r>
        <w:rPr>
          <w:b w:val="0"/>
          <w:sz w:val="20"/>
        </w:rPr>
        <w:t>WHEREAS, the Parties aim to make this Agreement legally binding and enforceable according to the laws of the State of Maryland;</w:t>
      </w:r>
    </w:p>
    <w:p>
      <w:r>
        <w:rPr>
          <w:b w:val="0"/>
          <w:sz w:val="20"/>
        </w:rPr>
        <w:t>WHEREAS, each Party has had the opportunity to seek independent legal counsel and enters into this Agreement voluntarily and with full understanding of its terms;</w:t>
      </w:r>
    </w:p>
    <w:p>
      <w:r>
        <w:rPr>
          <w:b w:val="0"/>
          <w:sz w:val="20"/>
        </w:rPr>
        <w:t>NOW, THEREFORE, in consideration of the upcoming marriage and mutual covenants contained herein, the Parties agree as follows:</w:t>
      </w:r>
    </w:p>
    <w:p/>
    <w:p>
      <w:r>
        <w:rPr>
          <w:b/>
          <w:sz w:val="20"/>
        </w:rPr>
        <w:t>ARTICLE 1 – SEPARATE PROPERTY</w:t>
      </w:r>
    </w:p>
    <w:p>
      <w:r>
        <w:rPr>
          <w:b w:val="0"/>
          <w:sz w:val="20"/>
        </w:rPr>
        <w:t>1.1 Each Party’s Separate Property. Any property, whether real, personal, tangible, or intangible, owned by a Party prior to the marriage and listed in Exhibit A attached hereto, shall remain the separate property of that Party. This includes all income, rents, issues, and profits derived therefrom.</w:t>
      </w:r>
    </w:p>
    <w:p>
      <w:r>
        <w:rPr>
          <w:b w:val="0"/>
          <w:sz w:val="20"/>
        </w:rPr>
        <w:t>1.2 Acquisition of Separate Property. Any property acquired by either Party by gift, inheritance, or devise during the marriage shall be considered separate property of the acquiring Party.</w:t>
      </w:r>
    </w:p>
    <w:p>
      <w:r>
        <w:rPr>
          <w:b w:val="0"/>
          <w:sz w:val="20"/>
        </w:rPr>
        <w:t>1.3 Maintenance of Separate Property. Each Party shall have the sole right to manage, control, dispose of, and enjoy their separate property without interference or consent of the other Party.</w:t>
      </w:r>
    </w:p>
    <w:p/>
    <w:p>
      <w:r>
        <w:rPr>
          <w:b/>
          <w:sz w:val="20"/>
        </w:rPr>
        <w:t>ARTICLE 2 – MARITAL PROPERTY</w:t>
      </w:r>
    </w:p>
    <w:p>
      <w:r>
        <w:rPr>
          <w:b w:val="0"/>
          <w:sz w:val="20"/>
        </w:rPr>
        <w:t>2.1 Definition. Marital Property shall include all property acquired by either or both Parties during the marriage that is not separate property as defined by this Agreement or Maryland law.</w:t>
      </w:r>
    </w:p>
    <w:p>
      <w:r>
        <w:rPr>
          <w:b w:val="0"/>
          <w:sz w:val="20"/>
        </w:rPr>
        <w:t>2.2 Management and Control. Both Parties shall have equal rights to the management, control, and disposition of marital property, subject to any agreements otherwise made in writing.</w:t>
      </w:r>
    </w:p>
    <w:p>
      <w:r>
        <w:rPr>
          <w:b w:val="0"/>
          <w:sz w:val="20"/>
        </w:rPr>
        <w:t>2.3 Income. All income earned by either Party during the marriage shall be considered marital property unless specifically designated otherwise in this Agreement.</w:t>
      </w:r>
    </w:p>
    <w:p/>
    <w:p>
      <w:r>
        <w:rPr>
          <w:b/>
          <w:sz w:val="20"/>
        </w:rPr>
        <w:t>ARTICLE 3 – DEBTS</w:t>
      </w:r>
    </w:p>
    <w:p>
      <w:r>
        <w:rPr>
          <w:b w:val="0"/>
          <w:sz w:val="20"/>
        </w:rPr>
        <w:t>3.1 Separate Debts. Each Party shall be solely responsible for any debts incurred by that Party prior to the marriage or after the marriage that are not joint or marital debts.</w:t>
      </w:r>
    </w:p>
    <w:p>
      <w:r>
        <w:rPr>
          <w:b w:val="0"/>
          <w:sz w:val="20"/>
        </w:rPr>
        <w:t>3.2 Marital Debts. Debts incurred jointly by the Parties during the marriage shall be the joint responsibility of both Parties, unless otherwise agreed in writing.</w:t>
      </w:r>
    </w:p>
    <w:p>
      <w:r>
        <w:rPr>
          <w:b w:val="0"/>
          <w:sz w:val="20"/>
        </w:rPr>
        <w:t>3.3 Liability. Neither Party shall be liable for the separate debts of the other Party, except as otherwise provided by law or by written agreement.</w:t>
      </w:r>
    </w:p>
    <w:p/>
    <w:p>
      <w:r>
        <w:rPr>
          <w:b/>
          <w:sz w:val="20"/>
        </w:rPr>
        <w:t>ARTICLE 4 – SPOUSAL SUPPORT / ALIMONY</w:t>
      </w:r>
    </w:p>
    <w:p>
      <w:r>
        <w:rPr>
          <w:b w:val="0"/>
          <w:sz w:val="20"/>
        </w:rPr>
        <w:t>4.1 Waiver or Limitation. Except as otherwise provided herein, each Party hereby waives any right to spousal support, maintenance, or alimony from the other Party in the event of separation, dissolution, or divorce.</w:t>
      </w:r>
    </w:p>
    <w:p>
      <w:r>
        <w:rPr>
          <w:b w:val="0"/>
          <w:sz w:val="20"/>
        </w:rPr>
        <w:t>4.2 Exceptions. Notwithstanding the foregoing, this waiver shall not preclude a Party from seeking temporary support during the pendency of divorce proceedings if permitted by Maryland law.</w:t>
      </w:r>
    </w:p>
    <w:p>
      <w:r>
        <w:rPr>
          <w:b w:val="0"/>
          <w:sz w:val="20"/>
        </w:rPr>
        <w:t>4.3 Modification. Any provision related to spousal support may be modified only by a written agreement signed by both Parties.</w:t>
      </w:r>
    </w:p>
    <w:p/>
    <w:p>
      <w:r>
        <w:rPr>
          <w:b/>
          <w:sz w:val="20"/>
        </w:rPr>
        <w:t>ARTICLE 5 – ESTATE RIGHTS</w:t>
      </w:r>
    </w:p>
    <w:p>
      <w:r>
        <w:rPr>
          <w:b w:val="0"/>
          <w:sz w:val="20"/>
        </w:rPr>
        <w:t>5.1 Waiver of Elective Share. Each Party waives any right to claim an elective share or statutory share in the estate of the other Party upon death, except as otherwise provided in a valid will or estate plan.</w:t>
      </w:r>
    </w:p>
    <w:p>
      <w:r>
        <w:rPr>
          <w:b w:val="0"/>
          <w:sz w:val="20"/>
        </w:rPr>
        <w:t>5.2 Testaments and Trusts. This Agreement shall not restrict either Party from disposing of their separate property by will, trust, or other testamentary instrument.</w:t>
      </w:r>
    </w:p>
    <w:p/>
    <w:p>
      <w:r>
        <w:rPr>
          <w:b/>
          <w:sz w:val="20"/>
        </w:rPr>
        <w:t>ARTICLE 6 – FULL DISCLOSURE</w:t>
      </w:r>
    </w:p>
    <w:p>
      <w:r>
        <w:rPr>
          <w:b w:val="0"/>
          <w:sz w:val="20"/>
        </w:rPr>
        <w:t>6.1 Financial Disclosure. Each Party represents that they have made a full and fair disclosure of their assets, liabilities, income, and financial obligations to the other Party.</w:t>
      </w:r>
    </w:p>
    <w:p>
      <w:r>
        <w:rPr>
          <w:b w:val="0"/>
          <w:sz w:val="20"/>
        </w:rPr>
        <w:t>6.2 Understanding. Each Party acknowledges that they understand the disclosures made and have had the opportunity to ask questions and obtain clarifications.</w:t>
      </w:r>
    </w:p>
    <w:p/>
    <w:p>
      <w:r>
        <w:rPr>
          <w:b/>
          <w:sz w:val="20"/>
        </w:rPr>
        <w:t>ARTICLE 7 – GOVERNING LAW</w:t>
      </w:r>
    </w:p>
    <w:p>
      <w:r>
        <w:rPr>
          <w:b w:val="0"/>
          <w:sz w:val="20"/>
        </w:rPr>
        <w:t>This Agreement shall be governed by and construed in accordance with the laws of the State of Maryland without regard to its conflicts of laws principles.</w:t>
      </w:r>
    </w:p>
    <w:p/>
    <w:p>
      <w:r>
        <w:rPr>
          <w:b/>
          <w:sz w:val="20"/>
        </w:rPr>
        <w:t>ARTICLE 8 – ENFORCEMENT</w:t>
      </w:r>
    </w:p>
    <w:p>
      <w:r>
        <w:rPr>
          <w:b w:val="0"/>
          <w:sz w:val="20"/>
        </w:rPr>
        <w:t>8.1 Binding Effect. This Agreement shall be binding upon and inure to the benefit of the Parties and their respective heirs, administrators, executors, and assigns.</w:t>
      </w:r>
    </w:p>
    <w:p>
      <w:r>
        <w:rPr>
          <w:b w:val="0"/>
          <w:sz w:val="20"/>
        </w:rPr>
        <w:t>8.2 Severability. If any provision of this Agreement is held to be invalid or unenforceable, the remaining provisions shall continue in full force and effect.</w:t>
      </w:r>
    </w:p>
    <w:p>
      <w:r>
        <w:rPr>
          <w:b w:val="0"/>
          <w:sz w:val="20"/>
        </w:rPr>
        <w:t>8.3 Amendment. This Agreement may be amended or revoked only by a written agreement signed by both Parties.</w:t>
      </w:r>
    </w:p>
    <w:p/>
    <w:p>
      <w:r>
        <w:rPr>
          <w:b/>
          <w:sz w:val="20"/>
        </w:rPr>
        <w:t>ARTICLE 9 – VOLUNTARY EXECUTION</w:t>
      </w:r>
    </w:p>
    <w:p>
      <w:r>
        <w:rPr>
          <w:b w:val="0"/>
          <w:sz w:val="20"/>
        </w:rPr>
        <w:t>Each Party acknowledges that they have entered into this Agreement freely, voluntarily, and without coercion or undue influence. Each Party has had the opportunity to consult independent legal counsel of their choice.</w:t>
      </w:r>
    </w:p>
    <w:p/>
    <w:p/>
    <w:p>
      <w:r>
        <w:rPr>
          <w:b/>
          <w:sz w:val="20"/>
        </w:rPr>
        <w:t>EXHIBIT A – SEPARATE PROPERTY LIST</w:t>
      </w:r>
    </w:p>
    <w:p>
      <w:r>
        <w:rPr>
          <w:b w:val="0"/>
          <w:sz w:val="20"/>
        </w:rPr>
        <w:t>The Parties agree to attach a complete list of their separate property owned prior to the marriage as Exhibit A to this Agreement.</w:t>
      </w:r>
    </w:p>
    <w:p/>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https://docs-life.com/maryland-prenuptial-agreement-template/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aryland-prenuptial-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